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88CD" w14:textId="51924882" w:rsidR="006D3F63" w:rsidRDefault="006D3F63" w:rsidP="006D3F63">
      <w:pPr>
        <w:pStyle w:val="Heading1"/>
        <w:jc w:val="center"/>
        <w:rPr>
          <w:sz w:val="40"/>
        </w:rPr>
      </w:pPr>
      <w:r>
        <w:t xml:space="preserve">Social Justice </w:t>
      </w:r>
    </w:p>
    <w:p w14:paraId="131FBF8E" w14:textId="77777777" w:rsidR="009969C7" w:rsidRDefault="009969C7" w:rsidP="009969C7">
      <w:pPr>
        <w:spacing w:after="0" w:line="240" w:lineRule="auto"/>
        <w:jc w:val="center"/>
      </w:pPr>
      <w:bookmarkStart w:id="0" w:name="m_-7666836212288179095_m_152773718707288"/>
      <w:bookmarkStart w:id="1" w:name="_Hlk157532544"/>
      <w:r>
        <w:t>Accessibility Worksheet for greater</w:t>
      </w:r>
    </w:p>
    <w:p w14:paraId="440456F2" w14:textId="77777777" w:rsidR="009969C7" w:rsidRDefault="009969C7" w:rsidP="009969C7">
      <w:pPr>
        <w:spacing w:after="0"/>
        <w:jc w:val="center"/>
      </w:pPr>
      <w:r>
        <w:t xml:space="preserve">inclusion of Disabled UUs in congregations </w:t>
      </w:r>
    </w:p>
    <w:p w14:paraId="758849C4" w14:textId="77777777" w:rsidR="009969C7" w:rsidRDefault="009969C7" w:rsidP="009969C7">
      <w:pPr>
        <w:rPr>
          <w:shd w:val="clear" w:color="auto" w:fill="FFFFFF"/>
        </w:rPr>
      </w:pPr>
    </w:p>
    <w:p w14:paraId="0882EBD4" w14:textId="77777777" w:rsidR="009969C7" w:rsidRDefault="009969C7" w:rsidP="009969C7">
      <w:pPr>
        <w:rPr>
          <w:shd w:val="clear" w:color="auto" w:fill="FFFFFF"/>
        </w:rPr>
      </w:pPr>
      <w:bookmarkStart w:id="2" w:name="_Hlk157525937"/>
      <w:r>
        <w:rPr>
          <w:shd w:val="clear" w:color="auto" w:fill="FFFFFF"/>
        </w:rPr>
        <w:t>Full participation in all aspects of congregational life for disabled people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and/or policies are unique to your congregation. We encourage everyone to participate, either through a survey created for your congregation, or helping with or giving input on accessibility projects.</w:t>
      </w:r>
      <w:bookmarkEnd w:id="0"/>
    </w:p>
    <w:p w14:paraId="219DCECD" w14:textId="77777777" w:rsidR="009969C7" w:rsidRDefault="009969C7" w:rsidP="009969C7">
      <w:pPr>
        <w:rPr>
          <w:shd w:val="clear" w:color="auto" w:fill="FFFFFF"/>
        </w:rPr>
      </w:pPr>
      <w:r>
        <w:rPr>
          <w:shd w:val="clear" w:color="auto" w:fill="FFFFFF"/>
        </w:rPr>
        <w:t>Each worksheet has four sections and should be revisited for updates.</w:t>
      </w:r>
    </w:p>
    <w:p w14:paraId="3E135D73" w14:textId="77777777" w:rsidR="009969C7" w:rsidRDefault="009969C7" w:rsidP="009969C7">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07F4C97E" w14:textId="77777777" w:rsidR="009969C7" w:rsidRDefault="009969C7" w:rsidP="009969C7">
      <w:pPr>
        <w:pStyle w:val="ListParagraph"/>
        <w:numPr>
          <w:ilvl w:val="0"/>
          <w:numId w:val="1"/>
        </w:numPr>
        <w:rPr>
          <w:shd w:val="clear" w:color="auto" w:fill="FFFFFF"/>
        </w:rPr>
      </w:pPr>
      <w:r>
        <w:rPr>
          <w:shd w:val="clear" w:color="auto" w:fill="FFFFFF"/>
        </w:rPr>
        <w:t>CHECKLIST:</w:t>
      </w:r>
    </w:p>
    <w:p w14:paraId="54E2898A" w14:textId="77777777" w:rsidR="009969C7" w:rsidRDefault="009969C7" w:rsidP="009969C7">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11C357C4" w14:textId="77777777" w:rsidR="009969C7" w:rsidRDefault="009969C7" w:rsidP="009969C7">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0E0AAB82" w14:textId="77777777" w:rsidR="009969C7" w:rsidRDefault="009969C7" w:rsidP="009969C7">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4A6261A2" w14:textId="77777777" w:rsidR="009969C7" w:rsidRDefault="009969C7" w:rsidP="009969C7">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3B4861AA" w14:textId="77777777" w:rsidR="009969C7" w:rsidRPr="00564069" w:rsidRDefault="009969C7" w:rsidP="009969C7">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yearly.</w:t>
      </w:r>
      <w:bookmarkEnd w:id="1"/>
      <w:bookmarkEnd w:id="2"/>
    </w:p>
    <w:p w14:paraId="4F2C7B1C" w14:textId="787BCDF7" w:rsidR="003D1EF0" w:rsidRPr="003D1EF0" w:rsidRDefault="003D1EF0" w:rsidP="003D1EF0"/>
    <w:p w14:paraId="4099730B" w14:textId="59DF3FA4" w:rsidR="003D1EF0" w:rsidRPr="003D1EF0" w:rsidRDefault="003D1EF0" w:rsidP="003D1EF0"/>
    <w:p w14:paraId="64995DD4" w14:textId="6AB17364" w:rsidR="003D1EF0" w:rsidRPr="003D1EF0" w:rsidRDefault="003D1EF0" w:rsidP="003D1EF0">
      <w:pPr>
        <w:tabs>
          <w:tab w:val="left" w:pos="5477"/>
        </w:tabs>
      </w:pPr>
      <w:r>
        <w:tab/>
      </w:r>
    </w:p>
    <w:p w14:paraId="153EE93B" w14:textId="6F88EC5C" w:rsidR="00911A6F" w:rsidRPr="007378A6" w:rsidRDefault="007378A6" w:rsidP="007378A6">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rPr>
          <w:sz w:val="40"/>
          <w:szCs w:val="40"/>
        </w:rPr>
      </w:pPr>
      <w:r w:rsidRPr="007378A6">
        <w:rPr>
          <w:sz w:val="40"/>
          <w:szCs w:val="40"/>
        </w:rPr>
        <w:lastRenderedPageBreak/>
        <w:t>Social Justice</w:t>
      </w:r>
      <w:r w:rsidR="008742D9" w:rsidRPr="007378A6">
        <w:rPr>
          <w:sz w:val="40"/>
          <w:szCs w:val="40"/>
        </w:rPr>
        <w:tab/>
      </w:r>
    </w:p>
    <w:tbl>
      <w:tblPr>
        <w:tblStyle w:val="TableGrid"/>
        <w:tblW w:w="0" w:type="auto"/>
        <w:tblInd w:w="-95" w:type="dxa"/>
        <w:tblLook w:val="04A0" w:firstRow="1" w:lastRow="0" w:firstColumn="1" w:lastColumn="0" w:noHBand="0" w:noVBand="1"/>
      </w:tblPr>
      <w:tblGrid>
        <w:gridCol w:w="4168"/>
        <w:gridCol w:w="1293"/>
        <w:gridCol w:w="1130"/>
        <w:gridCol w:w="1251"/>
        <w:gridCol w:w="1603"/>
      </w:tblGrid>
      <w:tr w:rsidR="00A26F39" w14:paraId="5EAD4E7D" w14:textId="77777777" w:rsidTr="003C7B2C">
        <w:tc>
          <w:tcPr>
            <w:tcW w:w="9671" w:type="dxa"/>
            <w:gridSpan w:val="5"/>
          </w:tcPr>
          <w:p w14:paraId="015A247D" w14:textId="218A91F7" w:rsidR="003F14A5" w:rsidRDefault="003F14A5" w:rsidP="003F14A5">
            <w:pPr>
              <w:pStyle w:val="Heading2"/>
              <w:rPr>
                <w:rFonts w:eastAsia="Times New Roman"/>
              </w:rPr>
            </w:pPr>
            <w:r>
              <w:rPr>
                <w:rFonts w:eastAsia="Times New Roman"/>
              </w:rPr>
              <w:t>Educational Links:</w:t>
            </w:r>
          </w:p>
          <w:p w14:paraId="5BA6870E" w14:textId="7EF44C0D" w:rsidR="00C64B22" w:rsidRDefault="00C64B22" w:rsidP="00C64B22">
            <w:r w:rsidRPr="002E29A0">
              <w:t>10 Principles of Disability Justice</w:t>
            </w:r>
            <w:r>
              <w:t xml:space="preserve"> </w:t>
            </w:r>
            <w:hyperlink r:id="rId7" w:history="1">
              <w:r w:rsidRPr="005153A7">
                <w:rPr>
                  <w:rStyle w:val="Hyperlink"/>
                </w:rPr>
                <w:t>https://www.sinsinvalid.org/blog/10-principles-of-disability-justice</w:t>
              </w:r>
            </w:hyperlink>
          </w:p>
          <w:p w14:paraId="163F5B20" w14:textId="77777777" w:rsidR="00C64B22" w:rsidRPr="002E29A0" w:rsidRDefault="00C64B22" w:rsidP="00C64B22"/>
          <w:p w14:paraId="1370850F" w14:textId="1DD40E81" w:rsidR="00B75D37" w:rsidRPr="00B75D37" w:rsidRDefault="00C64B22" w:rsidP="00C64B22">
            <w:pPr>
              <w:rPr>
                <w:color w:val="0563C1" w:themeColor="hyperlink"/>
                <w:u w:val="single"/>
              </w:rPr>
            </w:pPr>
            <w:r w:rsidRPr="002E29A0">
              <w:t>AUTISTIC HOYA’S BRIEF ABLED PRIVILEGE CHECKLIST</w:t>
            </w:r>
            <w:r>
              <w:t xml:space="preserve"> </w:t>
            </w:r>
            <w:hyperlink r:id="rId8" w:history="1">
              <w:r w:rsidRPr="005153A7">
                <w:rPr>
                  <w:rStyle w:val="Hyperlink"/>
                </w:rPr>
                <w:t>https://autistichoya.files.wordpress.com/2016/03/brief-abled-privilege-checklist-mar-2016.pdf</w:t>
              </w:r>
            </w:hyperlink>
          </w:p>
        </w:tc>
      </w:tr>
      <w:tr w:rsidR="003C7B2C" w14:paraId="701F6D93" w14:textId="77777777" w:rsidTr="003C7B2C">
        <w:tc>
          <w:tcPr>
            <w:tcW w:w="4211" w:type="dxa"/>
            <w:shd w:val="clear" w:color="auto" w:fill="D5DCE4" w:themeFill="text2" w:themeFillTint="33"/>
          </w:tcPr>
          <w:p w14:paraId="596B1ED9" w14:textId="25063679" w:rsidR="00A26F39" w:rsidRPr="00203B65" w:rsidRDefault="00A26F39" w:rsidP="003F14A5">
            <w:pPr>
              <w:pStyle w:val="Heading2"/>
              <w:rPr>
                <w:rFonts w:eastAsia="Times New Roman"/>
              </w:rPr>
            </w:pPr>
            <w:r>
              <w:rPr>
                <w:rFonts w:eastAsia="Times New Roman"/>
              </w:rPr>
              <w:t>Checklist</w:t>
            </w:r>
          </w:p>
        </w:tc>
        <w:tc>
          <w:tcPr>
            <w:tcW w:w="1342" w:type="dxa"/>
            <w:shd w:val="clear" w:color="auto" w:fill="D5DCE4" w:themeFill="text2" w:themeFillTint="33"/>
          </w:tcPr>
          <w:p w14:paraId="7D8B48A4" w14:textId="23B28474" w:rsidR="00A26F39" w:rsidRDefault="00A26F39" w:rsidP="003F14A5">
            <w:pPr>
              <w:pStyle w:val="Heading2"/>
            </w:pPr>
            <w:r w:rsidRPr="00AA5CD8">
              <w:t>Yes</w:t>
            </w:r>
          </w:p>
        </w:tc>
        <w:tc>
          <w:tcPr>
            <w:tcW w:w="1175" w:type="dxa"/>
            <w:shd w:val="clear" w:color="auto" w:fill="D5DCE4" w:themeFill="text2" w:themeFillTint="33"/>
          </w:tcPr>
          <w:p w14:paraId="636EA54D" w14:textId="12901F6C" w:rsidR="00A26F39" w:rsidRDefault="00A26F39" w:rsidP="003F14A5">
            <w:pPr>
              <w:pStyle w:val="Heading2"/>
            </w:pPr>
            <w:r w:rsidRPr="00AA5CD8">
              <w:t>No</w:t>
            </w:r>
          </w:p>
        </w:tc>
        <w:tc>
          <w:tcPr>
            <w:tcW w:w="1295" w:type="dxa"/>
            <w:shd w:val="clear" w:color="auto" w:fill="D5DCE4" w:themeFill="text2" w:themeFillTint="33"/>
          </w:tcPr>
          <w:p w14:paraId="7DCE1F15" w14:textId="492B5007" w:rsidR="00A26F39" w:rsidRPr="00AA5CD8" w:rsidRDefault="00A26F39" w:rsidP="003F14A5">
            <w:pPr>
              <w:pStyle w:val="Heading2"/>
            </w:pPr>
            <w:r>
              <w:t>N</w:t>
            </w:r>
            <w:r w:rsidR="00B97E71">
              <w:t>/</w:t>
            </w:r>
            <w:r>
              <w:t>A</w:t>
            </w:r>
          </w:p>
        </w:tc>
        <w:tc>
          <w:tcPr>
            <w:tcW w:w="1648" w:type="dxa"/>
            <w:shd w:val="clear" w:color="auto" w:fill="D5DCE4" w:themeFill="text2" w:themeFillTint="33"/>
          </w:tcPr>
          <w:p w14:paraId="26C86034" w14:textId="7C87B8EC" w:rsidR="00A26F39" w:rsidRDefault="00A26F39" w:rsidP="003F14A5">
            <w:pPr>
              <w:pStyle w:val="Heading2"/>
            </w:pPr>
            <w:r w:rsidRPr="00AA5CD8">
              <w:t>Action</w:t>
            </w:r>
          </w:p>
        </w:tc>
      </w:tr>
      <w:tr w:rsidR="003C7B2C" w14:paraId="6AFFB8F2" w14:textId="77777777" w:rsidTr="003C7B2C">
        <w:tc>
          <w:tcPr>
            <w:tcW w:w="4211" w:type="dxa"/>
          </w:tcPr>
          <w:p w14:paraId="542B8F9D" w14:textId="5ED5201B" w:rsidR="003C7B2C" w:rsidRPr="00ED26A7" w:rsidRDefault="003C7B2C" w:rsidP="003C7B2C">
            <w:pPr>
              <w:pStyle w:val="ListParagraph"/>
              <w:numPr>
                <w:ilvl w:val="0"/>
                <w:numId w:val="2"/>
              </w:numPr>
              <w:rPr>
                <w:rFonts w:eastAsia="Times New Roman"/>
                <w:szCs w:val="28"/>
              </w:rPr>
            </w:pPr>
            <w:r w:rsidRPr="00ED26A7">
              <w:rPr>
                <w:rFonts w:eastAsia="Times New Roman"/>
                <w:color w:val="000000"/>
              </w:rPr>
              <w:t xml:space="preserve">Do our congregation members and leaders include disability with equal standing as other social justice issues? </w:t>
            </w:r>
          </w:p>
        </w:tc>
        <w:tc>
          <w:tcPr>
            <w:tcW w:w="1342" w:type="dxa"/>
          </w:tcPr>
          <w:p w14:paraId="26316363" w14:textId="353584CC" w:rsidR="003C7B2C" w:rsidRDefault="003C7B2C" w:rsidP="003C7B2C">
            <w:r>
              <w:rPr>
                <w:rFonts w:ascii="Segoe UI Symbol" w:eastAsia="MS Gothic" w:hAnsi="Segoe UI Symbol" w:cs="Segoe UI Symbol"/>
              </w:rPr>
              <w:t>☐</w:t>
            </w:r>
          </w:p>
        </w:tc>
        <w:tc>
          <w:tcPr>
            <w:tcW w:w="1175" w:type="dxa"/>
          </w:tcPr>
          <w:p w14:paraId="4FBE8F47" w14:textId="652FD1BA" w:rsidR="003C7B2C" w:rsidRDefault="003C7B2C" w:rsidP="003C7B2C">
            <w:r>
              <w:rPr>
                <w:rFonts w:ascii="Segoe UI Symbol" w:eastAsia="MS Gothic" w:hAnsi="Segoe UI Symbol" w:cs="Segoe UI Symbol"/>
              </w:rPr>
              <w:t>☐</w:t>
            </w:r>
          </w:p>
        </w:tc>
        <w:tc>
          <w:tcPr>
            <w:tcW w:w="1295" w:type="dxa"/>
          </w:tcPr>
          <w:p w14:paraId="3A2DBAC2" w14:textId="133F85D7" w:rsidR="003C7B2C" w:rsidRDefault="003C7B2C" w:rsidP="003C7B2C">
            <w:r>
              <w:rPr>
                <w:rFonts w:ascii="MS Gothic" w:eastAsia="MS Gothic" w:hAnsi="MS Gothic" w:hint="eastAsia"/>
              </w:rPr>
              <w:t>☐</w:t>
            </w:r>
          </w:p>
        </w:tc>
        <w:tc>
          <w:tcPr>
            <w:tcW w:w="1648" w:type="dxa"/>
          </w:tcPr>
          <w:p w14:paraId="5C8B671D" w14:textId="2CB86CAC" w:rsidR="003C7B2C" w:rsidRDefault="003C7B2C" w:rsidP="003C7B2C"/>
        </w:tc>
      </w:tr>
      <w:tr w:rsidR="003C7B2C" w14:paraId="06E75E6E" w14:textId="77777777" w:rsidTr="003C7B2C">
        <w:tc>
          <w:tcPr>
            <w:tcW w:w="4211" w:type="dxa"/>
          </w:tcPr>
          <w:p w14:paraId="0FE99E68" w14:textId="5273D21E" w:rsidR="003C7B2C" w:rsidRPr="00ED26A7" w:rsidRDefault="003C7B2C" w:rsidP="003C7B2C">
            <w:pPr>
              <w:pStyle w:val="ListParagraph"/>
              <w:numPr>
                <w:ilvl w:val="0"/>
                <w:numId w:val="2"/>
              </w:numPr>
              <w:autoSpaceDE w:val="0"/>
              <w:autoSpaceDN w:val="0"/>
              <w:adjustRightInd w:val="0"/>
              <w:rPr>
                <w:color w:val="000000"/>
                <w:szCs w:val="28"/>
              </w:rPr>
            </w:pPr>
            <w:r w:rsidRPr="00ED26A7">
              <w:rPr>
                <w:rFonts w:eastAsia="Times New Roman"/>
                <w:color w:val="000000"/>
              </w:rPr>
              <w:t>Are we knowledgeable about the disproportionate impact of broad social justice issues on</w:t>
            </w:r>
            <w:r>
              <w:rPr>
                <w:rFonts w:eastAsia="Times New Roman"/>
                <w:color w:val="000000"/>
              </w:rPr>
              <w:t xml:space="preserve"> disabled people?</w:t>
            </w:r>
            <w:r w:rsidRPr="00ED26A7">
              <w:rPr>
                <w:rFonts w:eastAsia="Times New Roman"/>
                <w:color w:val="000000"/>
              </w:rPr>
              <w:t xml:space="preserve"> </w:t>
            </w:r>
          </w:p>
        </w:tc>
        <w:tc>
          <w:tcPr>
            <w:tcW w:w="1342" w:type="dxa"/>
          </w:tcPr>
          <w:p w14:paraId="106EA72C" w14:textId="0CC62568" w:rsidR="003C7B2C" w:rsidRDefault="003C7B2C" w:rsidP="003C7B2C">
            <w:r>
              <w:rPr>
                <w:rFonts w:ascii="Segoe UI Symbol" w:eastAsia="MS Gothic" w:hAnsi="Segoe UI Symbol" w:cs="Segoe UI Symbol"/>
              </w:rPr>
              <w:t>☐</w:t>
            </w:r>
          </w:p>
        </w:tc>
        <w:tc>
          <w:tcPr>
            <w:tcW w:w="1175" w:type="dxa"/>
          </w:tcPr>
          <w:p w14:paraId="000FED9F" w14:textId="393BEEDD" w:rsidR="003C7B2C" w:rsidRDefault="003C7B2C" w:rsidP="003C7B2C">
            <w:r>
              <w:rPr>
                <w:rFonts w:ascii="Segoe UI Symbol" w:eastAsia="MS Gothic" w:hAnsi="Segoe UI Symbol" w:cs="Segoe UI Symbol"/>
              </w:rPr>
              <w:t>☐</w:t>
            </w:r>
          </w:p>
        </w:tc>
        <w:tc>
          <w:tcPr>
            <w:tcW w:w="1295" w:type="dxa"/>
          </w:tcPr>
          <w:p w14:paraId="75D1AE26" w14:textId="56B9D682" w:rsidR="003C7B2C" w:rsidRDefault="003C7B2C" w:rsidP="003C7B2C">
            <w:r>
              <w:rPr>
                <w:rFonts w:ascii="MS Gothic" w:eastAsia="MS Gothic" w:hAnsi="MS Gothic" w:hint="eastAsia"/>
              </w:rPr>
              <w:t>☐</w:t>
            </w:r>
          </w:p>
        </w:tc>
        <w:tc>
          <w:tcPr>
            <w:tcW w:w="1648" w:type="dxa"/>
          </w:tcPr>
          <w:p w14:paraId="7E1BADCC" w14:textId="04100663" w:rsidR="003C7B2C" w:rsidRDefault="003C7B2C" w:rsidP="003C7B2C"/>
        </w:tc>
      </w:tr>
      <w:tr w:rsidR="003C7B2C" w14:paraId="60B85A9F" w14:textId="77777777" w:rsidTr="003C7B2C">
        <w:tc>
          <w:tcPr>
            <w:tcW w:w="4211" w:type="dxa"/>
          </w:tcPr>
          <w:p w14:paraId="747458E6" w14:textId="0E39F476" w:rsidR="003C7B2C" w:rsidRPr="00ED26A7" w:rsidRDefault="003C7B2C" w:rsidP="003C7B2C">
            <w:pPr>
              <w:pStyle w:val="ListParagraph"/>
              <w:numPr>
                <w:ilvl w:val="0"/>
                <w:numId w:val="2"/>
              </w:numPr>
              <w:rPr>
                <w:rFonts w:eastAsia="Times New Roman"/>
                <w:szCs w:val="28"/>
              </w:rPr>
            </w:pPr>
            <w:r w:rsidRPr="00ED26A7">
              <w:rPr>
                <w:rFonts w:eastAsia="Times New Roman"/>
                <w:color w:val="000000"/>
              </w:rPr>
              <w:t>Are we knowledgeable about the intersection of oppressions?</w:t>
            </w:r>
          </w:p>
        </w:tc>
        <w:tc>
          <w:tcPr>
            <w:tcW w:w="1342" w:type="dxa"/>
          </w:tcPr>
          <w:p w14:paraId="2E83547C" w14:textId="2B17BCAD" w:rsidR="003C7B2C" w:rsidRPr="00F728B5" w:rsidRDefault="003C7B2C" w:rsidP="003C7B2C">
            <w:pPr>
              <w:rPr>
                <w:rFonts w:ascii="Segoe UI Symbol" w:eastAsia="MS Gothic" w:hAnsi="Segoe UI Symbol" w:cs="Segoe UI Symbol"/>
              </w:rPr>
            </w:pPr>
            <w:r>
              <w:rPr>
                <w:rFonts w:ascii="Segoe UI Symbol" w:eastAsia="MS Gothic" w:hAnsi="Segoe UI Symbol" w:cs="Segoe UI Symbol"/>
              </w:rPr>
              <w:t>☐</w:t>
            </w:r>
          </w:p>
        </w:tc>
        <w:tc>
          <w:tcPr>
            <w:tcW w:w="1175" w:type="dxa"/>
          </w:tcPr>
          <w:p w14:paraId="7F4CE64B" w14:textId="66084A6A" w:rsidR="003C7B2C" w:rsidRPr="00F728B5" w:rsidRDefault="003C7B2C" w:rsidP="003C7B2C">
            <w:pPr>
              <w:rPr>
                <w:rFonts w:ascii="Segoe UI Symbol" w:eastAsia="MS Gothic" w:hAnsi="Segoe UI Symbol" w:cs="Segoe UI Symbol"/>
              </w:rPr>
            </w:pPr>
            <w:r>
              <w:rPr>
                <w:rFonts w:ascii="Segoe UI Symbol" w:eastAsia="MS Gothic" w:hAnsi="Segoe UI Symbol" w:cs="Segoe UI Symbol"/>
              </w:rPr>
              <w:t>☐</w:t>
            </w:r>
          </w:p>
        </w:tc>
        <w:tc>
          <w:tcPr>
            <w:tcW w:w="1295" w:type="dxa"/>
          </w:tcPr>
          <w:p w14:paraId="169E0AFB" w14:textId="699680B4" w:rsidR="003C7B2C" w:rsidRDefault="003C7B2C" w:rsidP="003C7B2C">
            <w:r>
              <w:rPr>
                <w:rFonts w:ascii="MS Gothic" w:eastAsia="MS Gothic" w:hAnsi="MS Gothic" w:hint="eastAsia"/>
              </w:rPr>
              <w:t>☐</w:t>
            </w:r>
          </w:p>
        </w:tc>
        <w:tc>
          <w:tcPr>
            <w:tcW w:w="1648" w:type="dxa"/>
          </w:tcPr>
          <w:p w14:paraId="442BD5DD" w14:textId="5FC7FF67" w:rsidR="003C7B2C" w:rsidRDefault="003C7B2C" w:rsidP="003C7B2C"/>
        </w:tc>
      </w:tr>
      <w:tr w:rsidR="003C7B2C" w14:paraId="1161C585" w14:textId="77777777" w:rsidTr="003C7B2C">
        <w:tc>
          <w:tcPr>
            <w:tcW w:w="4211" w:type="dxa"/>
          </w:tcPr>
          <w:p w14:paraId="0BE6BD8B" w14:textId="603B7578" w:rsidR="003C7B2C" w:rsidRPr="00ED26A7" w:rsidRDefault="003C7B2C" w:rsidP="003C7B2C">
            <w:pPr>
              <w:pStyle w:val="ListParagraph"/>
              <w:numPr>
                <w:ilvl w:val="0"/>
                <w:numId w:val="2"/>
              </w:numPr>
              <w:rPr>
                <w:rFonts w:eastAsia="Times New Roman"/>
                <w:color w:val="000000"/>
              </w:rPr>
            </w:pPr>
            <w:r w:rsidRPr="00ED26A7">
              <w:rPr>
                <w:rFonts w:eastAsia="Times New Roman"/>
                <w:color w:val="000000"/>
              </w:rPr>
              <w:t>Does our congregation include anti-ableism in our anti-oppression training and programming?</w:t>
            </w:r>
          </w:p>
        </w:tc>
        <w:tc>
          <w:tcPr>
            <w:tcW w:w="1342" w:type="dxa"/>
          </w:tcPr>
          <w:p w14:paraId="2E022416" w14:textId="285EA61D" w:rsidR="003C7B2C" w:rsidRDefault="003C7B2C" w:rsidP="003C7B2C">
            <w:r>
              <w:rPr>
                <w:rFonts w:ascii="Segoe UI Symbol" w:eastAsia="MS Gothic" w:hAnsi="Segoe UI Symbol" w:cs="Segoe UI Symbol"/>
              </w:rPr>
              <w:t>☐</w:t>
            </w:r>
          </w:p>
        </w:tc>
        <w:tc>
          <w:tcPr>
            <w:tcW w:w="1175" w:type="dxa"/>
          </w:tcPr>
          <w:p w14:paraId="232F2860" w14:textId="1D74DF02" w:rsidR="003C7B2C" w:rsidRDefault="003C7B2C" w:rsidP="003C7B2C">
            <w:r>
              <w:rPr>
                <w:rFonts w:ascii="Segoe UI Symbol" w:eastAsia="MS Gothic" w:hAnsi="Segoe UI Symbol" w:cs="Segoe UI Symbol"/>
              </w:rPr>
              <w:t>☐</w:t>
            </w:r>
          </w:p>
        </w:tc>
        <w:tc>
          <w:tcPr>
            <w:tcW w:w="1295" w:type="dxa"/>
          </w:tcPr>
          <w:p w14:paraId="632CB02F" w14:textId="518F5C38" w:rsidR="003C7B2C" w:rsidRDefault="003C7B2C" w:rsidP="003C7B2C">
            <w:r>
              <w:rPr>
                <w:rFonts w:ascii="MS Gothic" w:eastAsia="MS Gothic" w:hAnsi="MS Gothic" w:hint="eastAsia"/>
              </w:rPr>
              <w:t>☐</w:t>
            </w:r>
          </w:p>
        </w:tc>
        <w:tc>
          <w:tcPr>
            <w:tcW w:w="1648" w:type="dxa"/>
          </w:tcPr>
          <w:p w14:paraId="446FD596" w14:textId="77777777" w:rsidR="003C7B2C" w:rsidRDefault="003C7B2C" w:rsidP="003C7B2C"/>
        </w:tc>
      </w:tr>
      <w:tr w:rsidR="003C7B2C" w14:paraId="72B7008B" w14:textId="77777777" w:rsidTr="003C7B2C">
        <w:tc>
          <w:tcPr>
            <w:tcW w:w="4211" w:type="dxa"/>
          </w:tcPr>
          <w:p w14:paraId="11440724" w14:textId="734C56E2" w:rsidR="003C7B2C" w:rsidRPr="00ED26A7" w:rsidRDefault="003C7B2C" w:rsidP="003C7B2C">
            <w:pPr>
              <w:pStyle w:val="ListParagraph"/>
              <w:numPr>
                <w:ilvl w:val="0"/>
                <w:numId w:val="2"/>
              </w:numPr>
              <w:rPr>
                <w:rFonts w:eastAsia="Times New Roman"/>
                <w:color w:val="000000"/>
              </w:rPr>
            </w:pPr>
            <w:r w:rsidRPr="00ED26A7">
              <w:rPr>
                <w:rFonts w:eastAsia="Times New Roman"/>
                <w:color w:val="000000"/>
              </w:rPr>
              <w:t>Do we participate in local disability pride events and walks such as Disability Pride, Mad Pride, NAMI (National Alliance on Mental Illness) walk?</w:t>
            </w:r>
          </w:p>
        </w:tc>
        <w:tc>
          <w:tcPr>
            <w:tcW w:w="1342" w:type="dxa"/>
          </w:tcPr>
          <w:p w14:paraId="79D2AE1E" w14:textId="3CE0AC42" w:rsidR="003C7B2C" w:rsidRDefault="003C7B2C" w:rsidP="003C7B2C">
            <w:r>
              <w:rPr>
                <w:rFonts w:ascii="Segoe UI Symbol" w:eastAsia="MS Gothic" w:hAnsi="Segoe UI Symbol" w:cs="Segoe UI Symbol"/>
              </w:rPr>
              <w:t>☐</w:t>
            </w:r>
          </w:p>
        </w:tc>
        <w:tc>
          <w:tcPr>
            <w:tcW w:w="1175" w:type="dxa"/>
          </w:tcPr>
          <w:p w14:paraId="226E9E06" w14:textId="59005AF9" w:rsidR="003C7B2C" w:rsidRDefault="003C7B2C" w:rsidP="003C7B2C">
            <w:r>
              <w:rPr>
                <w:rFonts w:ascii="Segoe UI Symbol" w:eastAsia="MS Gothic" w:hAnsi="Segoe UI Symbol" w:cs="Segoe UI Symbol"/>
              </w:rPr>
              <w:t>☐</w:t>
            </w:r>
          </w:p>
        </w:tc>
        <w:tc>
          <w:tcPr>
            <w:tcW w:w="1295" w:type="dxa"/>
          </w:tcPr>
          <w:p w14:paraId="08B12007" w14:textId="12F4ABC5" w:rsidR="003C7B2C" w:rsidRDefault="003C7B2C" w:rsidP="003C7B2C">
            <w:r>
              <w:rPr>
                <w:rFonts w:ascii="MS Gothic" w:eastAsia="MS Gothic" w:hAnsi="MS Gothic" w:hint="eastAsia"/>
              </w:rPr>
              <w:t>☐</w:t>
            </w:r>
          </w:p>
        </w:tc>
        <w:tc>
          <w:tcPr>
            <w:tcW w:w="1648" w:type="dxa"/>
          </w:tcPr>
          <w:p w14:paraId="0E2669D6" w14:textId="77777777" w:rsidR="003C7B2C" w:rsidRDefault="003C7B2C" w:rsidP="003C7B2C"/>
        </w:tc>
      </w:tr>
      <w:tr w:rsidR="003C7B2C" w14:paraId="61BD9B4C" w14:textId="77777777" w:rsidTr="003C7B2C">
        <w:tc>
          <w:tcPr>
            <w:tcW w:w="4211" w:type="dxa"/>
          </w:tcPr>
          <w:p w14:paraId="5B1C3F9A" w14:textId="52ADFF75" w:rsidR="003C7B2C" w:rsidRPr="00ED26A7" w:rsidRDefault="003C7B2C" w:rsidP="003C7B2C">
            <w:pPr>
              <w:pStyle w:val="ListParagraph"/>
              <w:numPr>
                <w:ilvl w:val="0"/>
                <w:numId w:val="2"/>
              </w:numPr>
            </w:pPr>
            <w:r w:rsidRPr="00ED26A7">
              <w:rPr>
                <w:rFonts w:eastAsia="Times New Roman"/>
                <w:color w:val="000000"/>
              </w:rPr>
              <w:t xml:space="preserve">Are local disability organizations considered for social justice </w:t>
            </w:r>
            <w:r w:rsidRPr="00ED26A7">
              <w:rPr>
                <w:rFonts w:eastAsia="Times New Roman"/>
                <w:color w:val="000000"/>
              </w:rPr>
              <w:lastRenderedPageBreak/>
              <w:t>partnership relationships or special collections?</w:t>
            </w:r>
          </w:p>
        </w:tc>
        <w:tc>
          <w:tcPr>
            <w:tcW w:w="1342" w:type="dxa"/>
          </w:tcPr>
          <w:p w14:paraId="65C0EFF4" w14:textId="624FDA40" w:rsidR="003C7B2C" w:rsidRDefault="003C7B2C" w:rsidP="003C7B2C">
            <w:r>
              <w:rPr>
                <w:rFonts w:ascii="Segoe UI Symbol" w:eastAsia="MS Gothic" w:hAnsi="Segoe UI Symbol" w:cs="Segoe UI Symbol"/>
              </w:rPr>
              <w:lastRenderedPageBreak/>
              <w:t>☐</w:t>
            </w:r>
          </w:p>
        </w:tc>
        <w:tc>
          <w:tcPr>
            <w:tcW w:w="1175" w:type="dxa"/>
          </w:tcPr>
          <w:p w14:paraId="35C24AE5" w14:textId="0F85ED77" w:rsidR="003C7B2C" w:rsidRDefault="003C7B2C" w:rsidP="003C7B2C">
            <w:r>
              <w:rPr>
                <w:rFonts w:ascii="Segoe UI Symbol" w:eastAsia="MS Gothic" w:hAnsi="Segoe UI Symbol" w:cs="Segoe UI Symbol"/>
              </w:rPr>
              <w:t>☐</w:t>
            </w:r>
          </w:p>
        </w:tc>
        <w:tc>
          <w:tcPr>
            <w:tcW w:w="1295" w:type="dxa"/>
          </w:tcPr>
          <w:p w14:paraId="79BFF234" w14:textId="540DC989" w:rsidR="003C7B2C" w:rsidRDefault="003C7B2C" w:rsidP="003C7B2C">
            <w:r>
              <w:rPr>
                <w:rFonts w:ascii="MS Gothic" w:eastAsia="MS Gothic" w:hAnsi="MS Gothic" w:hint="eastAsia"/>
              </w:rPr>
              <w:t>☐</w:t>
            </w:r>
          </w:p>
        </w:tc>
        <w:tc>
          <w:tcPr>
            <w:tcW w:w="1648" w:type="dxa"/>
          </w:tcPr>
          <w:p w14:paraId="53BBABE0" w14:textId="77777777" w:rsidR="003C7B2C" w:rsidRDefault="003C7B2C" w:rsidP="003C7B2C"/>
        </w:tc>
      </w:tr>
      <w:tr w:rsidR="003C7B2C" w14:paraId="19DCFD25" w14:textId="77777777" w:rsidTr="003C7B2C">
        <w:tc>
          <w:tcPr>
            <w:tcW w:w="4211" w:type="dxa"/>
          </w:tcPr>
          <w:p w14:paraId="34EB63F5" w14:textId="12303978" w:rsidR="003C7B2C" w:rsidRPr="00ED26A7" w:rsidRDefault="003C7B2C" w:rsidP="003C7B2C">
            <w:pPr>
              <w:pStyle w:val="ListParagraph"/>
              <w:numPr>
                <w:ilvl w:val="0"/>
                <w:numId w:val="2"/>
              </w:numPr>
            </w:pPr>
            <w:r w:rsidRPr="00ED26A7">
              <w:rPr>
                <w:rFonts w:eastAsia="Times New Roman"/>
                <w:color w:val="000000"/>
              </w:rPr>
              <w:t>Does our congregation include the viewpoints of and address impact on</w:t>
            </w:r>
            <w:r>
              <w:rPr>
                <w:rFonts w:eastAsia="Times New Roman"/>
                <w:color w:val="000000"/>
              </w:rPr>
              <w:t xml:space="preserve"> disabled people </w:t>
            </w:r>
            <w:r w:rsidRPr="00ED26A7">
              <w:rPr>
                <w:rFonts w:eastAsia="Times New Roman"/>
                <w:color w:val="000000"/>
              </w:rPr>
              <w:t>when working on social justice issues?</w:t>
            </w:r>
          </w:p>
        </w:tc>
        <w:tc>
          <w:tcPr>
            <w:tcW w:w="1342" w:type="dxa"/>
          </w:tcPr>
          <w:p w14:paraId="4566805A" w14:textId="2230CBE6" w:rsidR="003C7B2C" w:rsidRDefault="003C7B2C" w:rsidP="003C7B2C">
            <w:r>
              <w:rPr>
                <w:rFonts w:ascii="Segoe UI Symbol" w:eastAsia="MS Gothic" w:hAnsi="Segoe UI Symbol" w:cs="Segoe UI Symbol"/>
              </w:rPr>
              <w:t>☐</w:t>
            </w:r>
          </w:p>
        </w:tc>
        <w:tc>
          <w:tcPr>
            <w:tcW w:w="1175" w:type="dxa"/>
          </w:tcPr>
          <w:p w14:paraId="0856C814" w14:textId="2707DDF3" w:rsidR="003C7B2C" w:rsidRDefault="003C7B2C" w:rsidP="003C7B2C">
            <w:r>
              <w:rPr>
                <w:rFonts w:ascii="Segoe UI Symbol" w:eastAsia="MS Gothic" w:hAnsi="Segoe UI Symbol" w:cs="Segoe UI Symbol"/>
              </w:rPr>
              <w:t>☐</w:t>
            </w:r>
          </w:p>
        </w:tc>
        <w:tc>
          <w:tcPr>
            <w:tcW w:w="1295" w:type="dxa"/>
          </w:tcPr>
          <w:p w14:paraId="04465068" w14:textId="3E338A41" w:rsidR="003C7B2C" w:rsidRDefault="003C7B2C" w:rsidP="003C7B2C">
            <w:r>
              <w:rPr>
                <w:rFonts w:ascii="MS Gothic" w:eastAsia="MS Gothic" w:hAnsi="MS Gothic" w:hint="eastAsia"/>
              </w:rPr>
              <w:t>☐</w:t>
            </w:r>
          </w:p>
        </w:tc>
        <w:tc>
          <w:tcPr>
            <w:tcW w:w="1648" w:type="dxa"/>
          </w:tcPr>
          <w:p w14:paraId="18874E8C" w14:textId="77777777" w:rsidR="003C7B2C" w:rsidRDefault="003C7B2C" w:rsidP="003C7B2C"/>
        </w:tc>
      </w:tr>
      <w:tr w:rsidR="00503ED5" w14:paraId="4A0475CB" w14:textId="77777777" w:rsidTr="003C7B2C">
        <w:tc>
          <w:tcPr>
            <w:tcW w:w="9671" w:type="dxa"/>
            <w:gridSpan w:val="5"/>
            <w:shd w:val="clear" w:color="auto" w:fill="D5DCE4" w:themeFill="text2" w:themeFillTint="33"/>
          </w:tcPr>
          <w:p w14:paraId="647DD294" w14:textId="70D22293" w:rsidR="00503ED5" w:rsidRDefault="00503ED5" w:rsidP="00503ED5">
            <w:pPr>
              <w:pStyle w:val="Heading2"/>
            </w:pPr>
            <w:r>
              <w:t>Notes:</w:t>
            </w:r>
          </w:p>
        </w:tc>
      </w:tr>
      <w:tr w:rsidR="00503ED5" w14:paraId="0BAEA6CB" w14:textId="77777777" w:rsidTr="003C7B2C">
        <w:tc>
          <w:tcPr>
            <w:tcW w:w="9671" w:type="dxa"/>
            <w:gridSpan w:val="5"/>
          </w:tcPr>
          <w:p w14:paraId="4FBC73AD" w14:textId="42655FEA" w:rsidR="00503ED5" w:rsidRDefault="00503ED5" w:rsidP="00503ED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78A6">
              <w:t>_______</w:t>
            </w:r>
            <w:r>
              <w:t>_</w:t>
            </w:r>
          </w:p>
        </w:tc>
      </w:tr>
    </w:tbl>
    <w:p w14:paraId="50A9BF01" w14:textId="07126454" w:rsidR="007378A6" w:rsidRPr="00B75D37" w:rsidRDefault="00B31D70" w:rsidP="00C64B22">
      <w:bookmarkStart w:id="3" w:name="_Hlk71626095"/>
      <w:r w:rsidRPr="003F14A5">
        <w:rPr>
          <w:rStyle w:val="Heading2Char"/>
        </w:rPr>
        <w:t>Some things to consider</w:t>
      </w:r>
      <w:r w:rsidRPr="003A09ED">
        <w:rPr>
          <w:rStyle w:val="Heading2Char"/>
        </w:rPr>
        <w:t>:</w:t>
      </w:r>
      <w:r w:rsidRPr="00D8426E">
        <w:rPr>
          <w:b/>
          <w:bCs/>
        </w:rPr>
        <w:t xml:space="preserve"> </w:t>
      </w:r>
      <w:bookmarkEnd w:id="3"/>
      <w:r w:rsidR="00FD0F45">
        <w:t>Disability issues can seem daunting</w:t>
      </w:r>
      <w:r w:rsidR="002B4B64">
        <w:t xml:space="preserve"> with no clear </w:t>
      </w:r>
      <w:r w:rsidR="00B7523D">
        <w:t xml:space="preserve">place </w:t>
      </w:r>
      <w:r w:rsidR="002B4B64">
        <w:t>to start</w:t>
      </w:r>
      <w:r w:rsidR="00FD0F45">
        <w:t xml:space="preserve">. How should an organization, congregation, or community </w:t>
      </w:r>
      <w:r w:rsidR="005761DD">
        <w:t>begin their social justice efforts</w:t>
      </w:r>
      <w:r w:rsidR="00FD0F45">
        <w:t xml:space="preserve">? Read </w:t>
      </w:r>
      <w:hyperlink r:id="rId9" w:history="1">
        <w:r w:rsidR="00FD0F45" w:rsidRPr="00FD0F45">
          <w:rPr>
            <w:rStyle w:val="Hyperlink"/>
            <w:i/>
            <w:iCs/>
          </w:rPr>
          <w:t>Why disability rights are central to social justice work—and what we’re doing about it</w:t>
        </w:r>
      </w:hyperlink>
      <w:r w:rsidR="00FD0F45">
        <w:rPr>
          <w:i/>
          <w:iCs/>
        </w:rPr>
        <w:t xml:space="preserve">. </w:t>
      </w:r>
      <w:r w:rsidR="00B86BB2">
        <w:t xml:space="preserve">For things you can do right now, read </w:t>
      </w:r>
      <w:hyperlink r:id="rId10" w:history="1">
        <w:r w:rsidR="00B86BB2" w:rsidRPr="00B86BB2">
          <w:rPr>
            <w:rStyle w:val="Hyperlink"/>
            <w:i/>
            <w:iCs/>
          </w:rPr>
          <w:t>Dive Deep and Act Now</w:t>
        </w:r>
      </w:hyperlink>
      <w:r w:rsidR="00B86BB2">
        <w:rPr>
          <w:i/>
          <w:iCs/>
        </w:rPr>
        <w:t>.</w:t>
      </w:r>
      <w:r w:rsidR="002B4B64">
        <w:t xml:space="preserve"> Disability </w:t>
      </w:r>
      <w:r w:rsidR="00B7523D">
        <w:t>Justice</w:t>
      </w:r>
      <w:r w:rsidR="002B4B64">
        <w:t xml:space="preserve"> is a furthering </w:t>
      </w:r>
      <w:r w:rsidR="00B7523D">
        <w:t xml:space="preserve">the Disability Rights Movement. Read </w:t>
      </w:r>
      <w:hyperlink r:id="rId11" w:history="1">
        <w:r w:rsidR="00B7523D" w:rsidRPr="000A3D8D">
          <w:rPr>
            <w:rStyle w:val="Hyperlink"/>
            <w:i/>
            <w:iCs/>
          </w:rPr>
          <w:t>What is disability justice?</w:t>
        </w:r>
      </w:hyperlink>
      <w:r w:rsidR="000A3D8D">
        <w:rPr>
          <w:i/>
          <w:iCs/>
        </w:rPr>
        <w:t xml:space="preserve"> </w:t>
      </w:r>
      <w:r w:rsidR="000A3D8D" w:rsidRPr="000A3D8D">
        <w:t>to learn more about the oppression of disabled people.</w:t>
      </w:r>
    </w:p>
    <w:p w14:paraId="610D85B8" w14:textId="546DD38D" w:rsidR="00AC2842" w:rsidRDefault="005250E6" w:rsidP="00B75D37">
      <w:pPr>
        <w:spacing w:after="0"/>
      </w:pPr>
      <w:r w:rsidRPr="003F14A5">
        <w:t>Additional Resources</w:t>
      </w:r>
      <w:r w:rsidR="00AC2842" w:rsidRPr="003F14A5">
        <w:t>:</w:t>
      </w:r>
    </w:p>
    <w:p w14:paraId="305651CD" w14:textId="50A1EF57" w:rsidR="00803833" w:rsidRDefault="00803833" w:rsidP="00B75D37">
      <w:pPr>
        <w:spacing w:after="0"/>
      </w:pPr>
      <w:r w:rsidRPr="008B2B8B">
        <w:t>History of Disability Justice</w:t>
      </w:r>
      <w:r>
        <w:t xml:space="preserve"> </w:t>
      </w:r>
      <w:hyperlink r:id="rId12" w:history="1">
        <w:r w:rsidRPr="005153A7">
          <w:rPr>
            <w:rStyle w:val="Hyperlink"/>
          </w:rPr>
          <w:t>https://projectlets.org/disability-justice</w:t>
        </w:r>
      </w:hyperlink>
    </w:p>
    <w:p w14:paraId="6F67CE92" w14:textId="7C6C9B71" w:rsidR="00E92174" w:rsidRDefault="00E92174" w:rsidP="00B75D37">
      <w:pPr>
        <w:spacing w:after="0"/>
      </w:pPr>
    </w:p>
    <w:p w14:paraId="24108009" w14:textId="0D9CE517" w:rsidR="00B75D37" w:rsidRDefault="00B75D37" w:rsidP="00B75D37">
      <w:pPr>
        <w:spacing w:after="0"/>
      </w:pPr>
      <w:r w:rsidRPr="00A41879">
        <w:t>Mindset Matters: Looking Beyond Nothing About Us, Without Us Towards A New Horizon In Business And Culture</w:t>
      </w:r>
      <w:r>
        <w:t xml:space="preserve"> </w:t>
      </w:r>
      <w:hyperlink r:id="rId13" w:history="1">
        <w:r w:rsidRPr="00670893">
          <w:rPr>
            <w:rStyle w:val="Hyperlink"/>
          </w:rPr>
          <w:t>https://www.forbes.com/sites/jonathankaufman/2022/08/12/mindset-matters-looking-beyond-nothing-about-us-without-us-towards-a-new-horizon-in-business-and-culture/</w:t>
        </w:r>
      </w:hyperlink>
    </w:p>
    <w:p w14:paraId="78A5C590" w14:textId="77777777" w:rsidR="00803833" w:rsidRDefault="00803833" w:rsidP="00B75D37">
      <w:pPr>
        <w:spacing w:after="0"/>
      </w:pPr>
    </w:p>
    <w:p w14:paraId="3D8D2A0F" w14:textId="216D4967" w:rsidR="009D671E" w:rsidRPr="008B2B8B" w:rsidRDefault="009D671E" w:rsidP="00B75D37">
      <w:pPr>
        <w:spacing w:after="0"/>
      </w:pPr>
      <w:r w:rsidRPr="008B2B8B">
        <w:t>Want to build a strong town? Make it work for people with disabilities.</w:t>
      </w:r>
    </w:p>
    <w:p w14:paraId="7904DB02" w14:textId="6B3D3890" w:rsidR="00BF20C4" w:rsidRDefault="009D671E" w:rsidP="00B75D37">
      <w:pPr>
        <w:spacing w:after="0"/>
      </w:pPr>
      <w:r>
        <w:t xml:space="preserve"> </w:t>
      </w:r>
      <w:hyperlink r:id="rId14" w:history="1">
        <w:r w:rsidRPr="005153A7">
          <w:rPr>
            <w:rStyle w:val="Hyperlink"/>
          </w:rPr>
          <w:t>https://www.strongtowns.org/journal/2021/5/6/why-making-your-city-work-for-people-with-disabilities-makes-it-work-for-everyone</w:t>
        </w:r>
      </w:hyperlink>
    </w:p>
    <w:p w14:paraId="2B591F50" w14:textId="77777777" w:rsidR="004004F1" w:rsidRDefault="004004F1" w:rsidP="00B75D37">
      <w:pPr>
        <w:spacing w:after="0"/>
      </w:pPr>
    </w:p>
    <w:p w14:paraId="359D4DD4" w14:textId="77777777" w:rsidR="00F43F51" w:rsidRDefault="00F43F51" w:rsidP="00B75D37">
      <w:pPr>
        <w:spacing w:after="0"/>
        <w:jc w:val="center"/>
      </w:pPr>
    </w:p>
    <w:p w14:paraId="3112A8A1" w14:textId="461D7244" w:rsidR="004237B9" w:rsidRPr="00B75D37" w:rsidRDefault="009969C7" w:rsidP="00B75D37">
      <w:pPr>
        <w:spacing w:after="0"/>
        <w:jc w:val="center"/>
        <w:rPr>
          <w:szCs w:val="28"/>
        </w:rPr>
      </w:pPr>
      <w:bookmarkStart w:id="4" w:name="_Hlk157532607"/>
      <w:r>
        <w:rPr>
          <w:shd w:val="clear" w:color="auto" w:fill="FFFFFF"/>
        </w:rPr>
        <w:t xml:space="preserve">We welcome your feedback and additions to this form: </w:t>
      </w:r>
      <w:hyperlink r:id="rId15" w:history="1">
        <w:r w:rsidRPr="00125787">
          <w:rPr>
            <w:rStyle w:val="Hyperlink"/>
            <w:szCs w:val="28"/>
          </w:rPr>
          <w:t>equualaccess@gmail.com</w:t>
        </w:r>
      </w:hyperlink>
      <w:bookmarkEnd w:id="4"/>
    </w:p>
    <w:sectPr w:rsidR="004237B9" w:rsidRPr="00B75D37" w:rsidSect="005D7423">
      <w:footerReference w:type="default" r:id="rId16"/>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043E" w14:textId="77777777" w:rsidR="005D7423" w:rsidRDefault="005D7423" w:rsidP="002C47A5">
      <w:pPr>
        <w:spacing w:after="0" w:line="240" w:lineRule="auto"/>
      </w:pPr>
      <w:r>
        <w:separator/>
      </w:r>
    </w:p>
  </w:endnote>
  <w:endnote w:type="continuationSeparator" w:id="0">
    <w:p w14:paraId="0B592E48" w14:textId="77777777" w:rsidR="005D7423" w:rsidRDefault="005D7423"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0699FE6E" w:rsidR="002C47A5" w:rsidRPr="003F2B7E" w:rsidRDefault="00140AE1">
    <w:pPr>
      <w:tabs>
        <w:tab w:val="center" w:pos="4550"/>
        <w:tab w:val="left" w:pos="5818"/>
      </w:tabs>
      <w:ind w:right="260"/>
      <w:jc w:val="right"/>
      <w:rPr>
        <w:color w:val="0D0D0D" w:themeColor="text1" w:themeTint="F2"/>
      </w:rPr>
    </w:pPr>
    <w:r>
      <w:rPr>
        <w:rFonts w:eastAsia="Times New Roman"/>
      </w:rPr>
      <w:t xml:space="preserve">EqUUalAccess.org, </w:t>
    </w:r>
    <w:r w:rsidR="00387094">
      <w:rPr>
        <w:rFonts w:eastAsia="Times New Roman"/>
      </w:rPr>
      <w:t>Reviewed</w:t>
    </w:r>
    <w:r w:rsidR="003D1EF0">
      <w:rPr>
        <w:rFonts w:eastAsia="Times New Roman"/>
      </w:rPr>
      <w:t xml:space="preserve"> </w:t>
    </w:r>
    <w:r w:rsidR="002D34F8">
      <w:rPr>
        <w:rFonts w:eastAsia="Times New Roman"/>
      </w:rPr>
      <w:t xml:space="preserve">Feb </w:t>
    </w:r>
    <w:proofErr w:type="gramStart"/>
    <w:r w:rsidR="002D34F8">
      <w:rPr>
        <w:rFonts w:eastAsia="Times New Roman"/>
      </w:rPr>
      <w:t>202</w:t>
    </w:r>
    <w:r w:rsidR="009969C7">
      <w:rPr>
        <w:rFonts w:eastAsia="Times New Roman"/>
      </w:rPr>
      <w:t>4</w:t>
    </w:r>
    <w:r w:rsidR="003D1EF0">
      <w:rPr>
        <w:rFonts w:eastAsia="Times New Roman"/>
      </w:rPr>
      <w:t xml:space="preserve">  </w:t>
    </w:r>
    <w:r w:rsidR="008742D9">
      <w:rPr>
        <w:rFonts w:eastAsia="Times New Roman"/>
      </w:rPr>
      <w:t>Social</w:t>
    </w:r>
    <w:proofErr w:type="gramEnd"/>
    <w:r w:rsidR="008742D9">
      <w:rPr>
        <w:rFonts w:eastAsia="Times New Roman"/>
      </w:rPr>
      <w:t xml:space="preserve"> Justice</w:t>
    </w:r>
    <w:r w:rsidR="003F2B7E" w:rsidRPr="003F2B7E">
      <w:rPr>
        <w:color w:val="0D0D0D" w:themeColor="text1" w:themeTint="F2"/>
        <w:spacing w:val="60"/>
      </w:rPr>
      <w:t xml:space="preserve"> </w:t>
    </w:r>
    <w:r w:rsidR="003D1EF0">
      <w:rPr>
        <w:color w:val="0D0D0D" w:themeColor="text1" w:themeTint="F2"/>
        <w:spacing w:val="60"/>
      </w:rPr>
      <w:t xml:space="preserve"> </w:t>
    </w:r>
    <w:r w:rsidR="002C47A5" w:rsidRPr="003F2B7E">
      <w:rPr>
        <w:color w:val="0D0D0D" w:themeColor="text1" w:themeTint="F2"/>
        <w:spacing w:val="60"/>
      </w:rPr>
      <w:t>Page</w:t>
    </w:r>
    <w:r w:rsidR="002C47A5" w:rsidRPr="003F2B7E">
      <w:rPr>
        <w:color w:val="0D0D0D" w:themeColor="text1" w:themeTint="F2"/>
      </w:rPr>
      <w:t xml:space="preserve">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r w:rsidR="002C47A5" w:rsidRPr="003F2B7E">
      <w:rPr>
        <w:color w:val="0D0D0D" w:themeColor="text1" w:themeTint="F2"/>
      </w:rPr>
      <w:t xml:space="preserve"> |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p>
  <w:p w14:paraId="0C8D71B4" w14:textId="77777777" w:rsidR="002C47A5" w:rsidRDefault="002C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C187" w14:textId="77777777" w:rsidR="005D7423" w:rsidRDefault="005D7423" w:rsidP="002C47A5">
      <w:pPr>
        <w:spacing w:after="0" w:line="240" w:lineRule="auto"/>
      </w:pPr>
      <w:r>
        <w:separator/>
      </w:r>
    </w:p>
  </w:footnote>
  <w:footnote w:type="continuationSeparator" w:id="0">
    <w:p w14:paraId="73E5D1B9" w14:textId="77777777" w:rsidR="005D7423" w:rsidRDefault="005D7423" w:rsidP="002C4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4A8"/>
    <w:multiLevelType w:val="hybridMultilevel"/>
    <w:tmpl w:val="8AEC1A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8B5020"/>
    <w:multiLevelType w:val="hybridMultilevel"/>
    <w:tmpl w:val="41001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31A9E"/>
    <w:multiLevelType w:val="hybridMultilevel"/>
    <w:tmpl w:val="C3F4D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904330">
    <w:abstractNumId w:val="1"/>
  </w:num>
  <w:num w:numId="2" w16cid:durableId="403799968">
    <w:abstractNumId w:val="2"/>
  </w:num>
  <w:num w:numId="3" w16cid:durableId="649211674">
    <w:abstractNumId w:val="0"/>
  </w:num>
  <w:num w:numId="4" w16cid:durableId="600532393">
    <w:abstractNumId w:val="3"/>
  </w:num>
  <w:num w:numId="5" w16cid:durableId="509562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E24B5F6-2926-4DA1-9B3C-A62C49E1BCC3}"/>
    <w:docVar w:name="dgnword-eventsink" w:val="2368763101104"/>
  </w:docVars>
  <w:rsids>
    <w:rsidRoot w:val="00C770F0"/>
    <w:rsid w:val="00003DCA"/>
    <w:rsid w:val="000170D0"/>
    <w:rsid w:val="00017DBD"/>
    <w:rsid w:val="00047BA1"/>
    <w:rsid w:val="00083D86"/>
    <w:rsid w:val="000A3D8D"/>
    <w:rsid w:val="000A788A"/>
    <w:rsid w:val="000B3D0E"/>
    <w:rsid w:val="000C1399"/>
    <w:rsid w:val="000D307B"/>
    <w:rsid w:val="000D4B68"/>
    <w:rsid w:val="000E2B62"/>
    <w:rsid w:val="00121687"/>
    <w:rsid w:val="00122DC5"/>
    <w:rsid w:val="00125529"/>
    <w:rsid w:val="00140AE1"/>
    <w:rsid w:val="001429A8"/>
    <w:rsid w:val="001603B7"/>
    <w:rsid w:val="00181782"/>
    <w:rsid w:val="001A1F63"/>
    <w:rsid w:val="001C1587"/>
    <w:rsid w:val="00203B65"/>
    <w:rsid w:val="002222F2"/>
    <w:rsid w:val="0024167E"/>
    <w:rsid w:val="00244EAE"/>
    <w:rsid w:val="002453C9"/>
    <w:rsid w:val="00265FE9"/>
    <w:rsid w:val="002B4B64"/>
    <w:rsid w:val="002C47A5"/>
    <w:rsid w:val="002D34F8"/>
    <w:rsid w:val="00374116"/>
    <w:rsid w:val="00387094"/>
    <w:rsid w:val="003A09ED"/>
    <w:rsid w:val="003A248C"/>
    <w:rsid w:val="003C7B2C"/>
    <w:rsid w:val="003D0DA8"/>
    <w:rsid w:val="003D1EF0"/>
    <w:rsid w:val="003F14A5"/>
    <w:rsid w:val="003F2B7E"/>
    <w:rsid w:val="003F6DE5"/>
    <w:rsid w:val="004004F1"/>
    <w:rsid w:val="004237B9"/>
    <w:rsid w:val="00433848"/>
    <w:rsid w:val="00450BE5"/>
    <w:rsid w:val="0048342E"/>
    <w:rsid w:val="00492D3A"/>
    <w:rsid w:val="004D7C5F"/>
    <w:rsid w:val="004F3B55"/>
    <w:rsid w:val="00503ED5"/>
    <w:rsid w:val="005250E6"/>
    <w:rsid w:val="005275FE"/>
    <w:rsid w:val="005761DD"/>
    <w:rsid w:val="005D7423"/>
    <w:rsid w:val="005D7503"/>
    <w:rsid w:val="005D76C7"/>
    <w:rsid w:val="00602F43"/>
    <w:rsid w:val="00604F4E"/>
    <w:rsid w:val="00643244"/>
    <w:rsid w:val="0065170C"/>
    <w:rsid w:val="00691291"/>
    <w:rsid w:val="00696CA7"/>
    <w:rsid w:val="006C059C"/>
    <w:rsid w:val="006D3A63"/>
    <w:rsid w:val="006D3F63"/>
    <w:rsid w:val="00711CF8"/>
    <w:rsid w:val="00712C84"/>
    <w:rsid w:val="007378A6"/>
    <w:rsid w:val="00746E1E"/>
    <w:rsid w:val="00790270"/>
    <w:rsid w:val="007A083D"/>
    <w:rsid w:val="007B1245"/>
    <w:rsid w:val="007B2371"/>
    <w:rsid w:val="007C06F4"/>
    <w:rsid w:val="007E0A06"/>
    <w:rsid w:val="007E18E3"/>
    <w:rsid w:val="007E39FE"/>
    <w:rsid w:val="008006AE"/>
    <w:rsid w:val="00803833"/>
    <w:rsid w:val="008178F2"/>
    <w:rsid w:val="00864212"/>
    <w:rsid w:val="008742D9"/>
    <w:rsid w:val="008B643D"/>
    <w:rsid w:val="008D5BDB"/>
    <w:rsid w:val="00911A6F"/>
    <w:rsid w:val="00987C71"/>
    <w:rsid w:val="009969C7"/>
    <w:rsid w:val="009D671E"/>
    <w:rsid w:val="009D687D"/>
    <w:rsid w:val="009D6B5F"/>
    <w:rsid w:val="009F660B"/>
    <w:rsid w:val="00A26F39"/>
    <w:rsid w:val="00A71E87"/>
    <w:rsid w:val="00A857F8"/>
    <w:rsid w:val="00AA5CD8"/>
    <w:rsid w:val="00AB19D7"/>
    <w:rsid w:val="00AC2842"/>
    <w:rsid w:val="00B31D70"/>
    <w:rsid w:val="00B40B9E"/>
    <w:rsid w:val="00B747BC"/>
    <w:rsid w:val="00B7523D"/>
    <w:rsid w:val="00B75D37"/>
    <w:rsid w:val="00B8522C"/>
    <w:rsid w:val="00B86BB2"/>
    <w:rsid w:val="00B90823"/>
    <w:rsid w:val="00B97E71"/>
    <w:rsid w:val="00BB1C8A"/>
    <w:rsid w:val="00BF20C4"/>
    <w:rsid w:val="00C21FC9"/>
    <w:rsid w:val="00C33F06"/>
    <w:rsid w:val="00C43B01"/>
    <w:rsid w:val="00C469CF"/>
    <w:rsid w:val="00C64B22"/>
    <w:rsid w:val="00C770F0"/>
    <w:rsid w:val="00CC0ED4"/>
    <w:rsid w:val="00CF577B"/>
    <w:rsid w:val="00D014D3"/>
    <w:rsid w:val="00D42603"/>
    <w:rsid w:val="00D8004F"/>
    <w:rsid w:val="00D8426E"/>
    <w:rsid w:val="00D86F1B"/>
    <w:rsid w:val="00DA610D"/>
    <w:rsid w:val="00DB43C8"/>
    <w:rsid w:val="00DF4AFB"/>
    <w:rsid w:val="00E92174"/>
    <w:rsid w:val="00ED26A7"/>
    <w:rsid w:val="00ED4738"/>
    <w:rsid w:val="00F3786E"/>
    <w:rsid w:val="00F43F51"/>
    <w:rsid w:val="00F720B5"/>
    <w:rsid w:val="00F94231"/>
    <w:rsid w:val="00FC509E"/>
    <w:rsid w:val="00FC6F11"/>
    <w:rsid w:val="00FC721C"/>
    <w:rsid w:val="00FD0F45"/>
    <w:rsid w:val="00FD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docId w15:val="{05935A24-316C-4650-B54B-B80B0CBB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D"/>
    <w:rPr>
      <w:sz w:val="28"/>
    </w:rPr>
  </w:style>
  <w:style w:type="paragraph" w:styleId="Heading1">
    <w:name w:val="heading 1"/>
    <w:basedOn w:val="Normal"/>
    <w:next w:val="Normal"/>
    <w:link w:val="Heading1Char"/>
    <w:uiPriority w:val="9"/>
    <w:qFormat/>
    <w:rsid w:val="00AA5CD8"/>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3F14A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0B3D0E"/>
    <w:rPr>
      <w:color w:val="605E5C"/>
      <w:shd w:val="clear" w:color="auto" w:fill="E1DFDD"/>
    </w:rPr>
  </w:style>
  <w:style w:type="character" w:customStyle="1" w:styleId="Heading2Char">
    <w:name w:val="Heading 2 Char"/>
    <w:basedOn w:val="DefaultParagraphFont"/>
    <w:link w:val="Heading2"/>
    <w:uiPriority w:val="9"/>
    <w:rsid w:val="003F14A5"/>
    <w:rPr>
      <w:rFonts w:eastAsiaTheme="majorEastAsia" w:cstheme="majorBidi"/>
      <w:sz w:val="28"/>
      <w:szCs w:val="26"/>
    </w:rPr>
  </w:style>
  <w:style w:type="paragraph" w:styleId="Title">
    <w:name w:val="Title"/>
    <w:basedOn w:val="Normal"/>
    <w:next w:val="Normal"/>
    <w:link w:val="TitleChar"/>
    <w:uiPriority w:val="10"/>
    <w:qFormat/>
    <w:rsid w:val="00CC0ED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C0ED4"/>
    <w:rPr>
      <w:rFonts w:eastAsiaTheme="majorEastAsia" w:cstheme="majorBidi"/>
      <w:spacing w:val="-10"/>
      <w:kern w:val="28"/>
      <w:sz w:val="40"/>
      <w:szCs w:val="56"/>
    </w:rPr>
  </w:style>
  <w:style w:type="paragraph" w:styleId="ListParagraph">
    <w:name w:val="List Paragraph"/>
    <w:basedOn w:val="Normal"/>
    <w:uiPriority w:val="34"/>
    <w:qFormat/>
    <w:rsid w:val="00A26F39"/>
    <w:pPr>
      <w:ind w:left="720"/>
      <w:contextualSpacing/>
    </w:pPr>
  </w:style>
  <w:style w:type="character" w:styleId="FollowedHyperlink">
    <w:name w:val="FollowedHyperlink"/>
    <w:basedOn w:val="DefaultParagraphFont"/>
    <w:uiPriority w:val="99"/>
    <w:semiHidden/>
    <w:unhideWhenUsed/>
    <w:rsid w:val="009D67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1462">
      <w:bodyDiv w:val="1"/>
      <w:marLeft w:val="0"/>
      <w:marRight w:val="0"/>
      <w:marTop w:val="0"/>
      <w:marBottom w:val="0"/>
      <w:divBdr>
        <w:top w:val="none" w:sz="0" w:space="0" w:color="auto"/>
        <w:left w:val="none" w:sz="0" w:space="0" w:color="auto"/>
        <w:bottom w:val="none" w:sz="0" w:space="0" w:color="auto"/>
        <w:right w:val="none" w:sz="0" w:space="0" w:color="auto"/>
      </w:divBdr>
    </w:div>
    <w:div w:id="579562044">
      <w:bodyDiv w:val="1"/>
      <w:marLeft w:val="0"/>
      <w:marRight w:val="0"/>
      <w:marTop w:val="0"/>
      <w:marBottom w:val="0"/>
      <w:divBdr>
        <w:top w:val="none" w:sz="0" w:space="0" w:color="auto"/>
        <w:left w:val="none" w:sz="0" w:space="0" w:color="auto"/>
        <w:bottom w:val="none" w:sz="0" w:space="0" w:color="auto"/>
        <w:right w:val="none" w:sz="0" w:space="0" w:color="auto"/>
      </w:divBdr>
    </w:div>
    <w:div w:id="638800211">
      <w:bodyDiv w:val="1"/>
      <w:marLeft w:val="0"/>
      <w:marRight w:val="0"/>
      <w:marTop w:val="0"/>
      <w:marBottom w:val="0"/>
      <w:divBdr>
        <w:top w:val="none" w:sz="0" w:space="0" w:color="auto"/>
        <w:left w:val="none" w:sz="0" w:space="0" w:color="auto"/>
        <w:bottom w:val="none" w:sz="0" w:space="0" w:color="auto"/>
        <w:right w:val="none" w:sz="0" w:space="0" w:color="auto"/>
      </w:divBdr>
    </w:div>
    <w:div w:id="151349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AIM Social Justice Worksheet</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Social Justice Worksheet</dc:title>
  <dc:subject/>
  <dc:creator>Shelly Rohe</dc:creator>
  <cp:keywords/>
  <dc:description/>
  <cp:lastModifiedBy>Shelly Rohe</cp:lastModifiedBy>
  <cp:revision>4</cp:revision>
  <cp:lastPrinted>2021-05-12T23:07:00Z</cp:lastPrinted>
  <dcterms:created xsi:type="dcterms:W3CDTF">2024-02-05T21:16:00Z</dcterms:created>
  <dcterms:modified xsi:type="dcterms:W3CDTF">2024-02-27T21:57:00Z</dcterms:modified>
</cp:coreProperties>
</file>